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04C2" w14:textId="77777777" w:rsidR="002B407D" w:rsidRDefault="00482AB2" w:rsidP="00792AAA">
      <w:pPr>
        <w:ind w:left="4080" w:right="4040"/>
        <w:jc w:val="center"/>
        <w:rPr>
          <w:sz w:val="2"/>
        </w:rPr>
      </w:pPr>
      <w:r>
        <w:rPr>
          <w:noProof/>
        </w:rPr>
        <w:drawing>
          <wp:inline distT="0" distB="0" distL="0" distR="0" wp14:anchorId="40554323" wp14:editId="5AE0E5E9">
            <wp:extent cx="1362075" cy="1362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6049B" w14:textId="6BE7A846" w:rsidR="007F34EC" w:rsidRDefault="007F34EC">
      <w:pPr>
        <w:spacing w:after="160" w:line="240" w:lineRule="exact"/>
      </w:pPr>
    </w:p>
    <w:p w14:paraId="312F7A8B" w14:textId="689A285D" w:rsidR="00792AAA" w:rsidRPr="00792AAA" w:rsidRDefault="00792AAA">
      <w:pPr>
        <w:spacing w:after="160" w:line="240" w:lineRule="exact"/>
        <w:rPr>
          <w:rFonts w:ascii="Verdana" w:hAnsi="Verdana"/>
          <w:sz w:val="22"/>
          <w:szCs w:val="22"/>
        </w:rPr>
      </w:pPr>
      <w:r w:rsidRPr="00792AAA">
        <w:rPr>
          <w:rFonts w:ascii="Verdana" w:hAnsi="Verdana"/>
          <w:sz w:val="22"/>
          <w:szCs w:val="22"/>
          <w:u w:val="single"/>
        </w:rPr>
        <w:t>Objet </w:t>
      </w:r>
      <w:r w:rsidRPr="00792AAA">
        <w:rPr>
          <w:rFonts w:ascii="Verdana" w:hAnsi="Verdana"/>
          <w:sz w:val="22"/>
          <w:szCs w:val="22"/>
        </w:rPr>
        <w:t xml:space="preserve">: </w:t>
      </w:r>
    </w:p>
    <w:p w14:paraId="37DF666F" w14:textId="16B31C25" w:rsidR="00792AAA" w:rsidRPr="00792AAA" w:rsidRDefault="00792AAA" w:rsidP="00792AAA">
      <w:pPr>
        <w:spacing w:line="243" w:lineRule="exact"/>
        <w:ind w:left="20" w:right="20"/>
        <w:jc w:val="both"/>
        <w:rPr>
          <w:rFonts w:ascii="Verdana" w:eastAsia="Verdana" w:hAnsi="Verdana" w:cs="Verdana"/>
          <w:sz w:val="22"/>
          <w:szCs w:val="22"/>
        </w:rPr>
      </w:pPr>
      <w:r w:rsidRPr="007603AD">
        <w:rPr>
          <w:rFonts w:ascii="Verdana" w:eastAsia="Verdana" w:hAnsi="Verdana" w:cs="Verdana"/>
          <w:sz w:val="22"/>
          <w:szCs w:val="22"/>
        </w:rPr>
        <w:t>Mise en concurrence pour l’attribution d’Autorisations d’Occupation Temporaire (AOT) du domaine public en vue de l’exploitation économique de 1</w:t>
      </w:r>
      <w:r w:rsidR="007603AD" w:rsidRPr="007603AD">
        <w:rPr>
          <w:rFonts w:ascii="Verdana" w:eastAsia="Verdana" w:hAnsi="Verdana" w:cs="Verdana"/>
          <w:sz w:val="22"/>
          <w:szCs w:val="22"/>
        </w:rPr>
        <w:t xml:space="preserve">0 </w:t>
      </w:r>
      <w:r w:rsidRPr="007603AD">
        <w:rPr>
          <w:rFonts w:ascii="Verdana" w:eastAsia="Verdana" w:hAnsi="Verdana" w:cs="Verdana"/>
          <w:sz w:val="22"/>
          <w:szCs w:val="22"/>
        </w:rPr>
        <w:t>emplacements sur le Front de mer.</w:t>
      </w:r>
    </w:p>
    <w:p w14:paraId="26F8BB20" w14:textId="77777777" w:rsidR="00792AAA" w:rsidRDefault="00792AAA">
      <w:pPr>
        <w:spacing w:after="160" w:line="240" w:lineRule="exact"/>
      </w:pPr>
    </w:p>
    <w:p w14:paraId="2197975C" w14:textId="4F967B90" w:rsidR="007F34EC" w:rsidRDefault="007F34EC">
      <w:pPr>
        <w:spacing w:after="160" w:line="240" w:lineRule="exact"/>
      </w:pPr>
    </w:p>
    <w:p w14:paraId="306C9AE7" w14:textId="77777777" w:rsidR="007F34EC" w:rsidRDefault="007F34EC">
      <w:pPr>
        <w:spacing w:after="160" w:line="240" w:lineRule="exact"/>
      </w:pPr>
    </w:p>
    <w:tbl>
      <w:tblPr>
        <w:tblW w:w="0" w:type="auto"/>
        <w:tblInd w:w="20" w:type="dxa"/>
        <w:shd w:val="clear" w:color="auto" w:fill="525252" w:themeFill="accent3" w:themeFillShade="80"/>
        <w:tblLayout w:type="fixed"/>
        <w:tblLook w:val="04A0" w:firstRow="1" w:lastRow="0" w:firstColumn="1" w:lastColumn="0" w:noHBand="0" w:noVBand="1"/>
      </w:tblPr>
      <w:tblGrid>
        <w:gridCol w:w="9620"/>
      </w:tblGrid>
      <w:tr w:rsidR="002B407D" w14:paraId="6A132FCD" w14:textId="77777777" w:rsidTr="002E2154">
        <w:tc>
          <w:tcPr>
            <w:tcW w:w="9620" w:type="dxa"/>
            <w:shd w:val="clear" w:color="auto" w:fill="525252" w:themeFill="accent3" w:themeFillShade="80"/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692ED71C" w14:textId="77777777" w:rsidR="006A7FE4" w:rsidRDefault="003A2482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CA</w:t>
            </w:r>
            <w:r w:rsidR="006A7FE4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DRE DE MEMOIRE TECHNIQUE </w:t>
            </w:r>
          </w:p>
          <w:p w14:paraId="44FF304D" w14:textId="77777777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  <w:p w14:paraId="0CECDFBB" w14:textId="07E4A2D5" w:rsidR="006A7FE4" w:rsidRDefault="006A7FE4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Relatif à l’évaluation de l</w:t>
            </w:r>
            <w:r w:rsidR="007F34EC">
              <w:rPr>
                <w:rFonts w:ascii="Verdana" w:eastAsia="Verdana" w:hAnsi="Verdana" w:cs="Verdana"/>
                <w:b/>
                <w:color w:val="FFFFFF"/>
                <w:sz w:val="32"/>
              </w:rPr>
              <w:t xml:space="preserve">’offre </w:t>
            </w:r>
            <w:r>
              <w:rPr>
                <w:rFonts w:ascii="Verdana" w:eastAsia="Verdana" w:hAnsi="Verdana" w:cs="Verdana"/>
                <w:b/>
                <w:color w:val="FFFFFF"/>
                <w:sz w:val="32"/>
              </w:rPr>
              <w:t>du candidat</w:t>
            </w:r>
          </w:p>
          <w:p w14:paraId="764FAFAB" w14:textId="77777777" w:rsidR="002B407D" w:rsidRDefault="002B407D">
            <w:pPr>
              <w:jc w:val="center"/>
              <w:rPr>
                <w:rFonts w:ascii="Verdana" w:eastAsia="Verdana" w:hAnsi="Verdana" w:cs="Verdana"/>
                <w:b/>
                <w:color w:val="FFFFFF"/>
                <w:sz w:val="32"/>
              </w:rPr>
            </w:pPr>
          </w:p>
        </w:tc>
      </w:tr>
    </w:tbl>
    <w:p w14:paraId="7D1DAEE6" w14:textId="77777777" w:rsidR="002B407D" w:rsidRDefault="003A2482">
      <w:pPr>
        <w:spacing w:line="240" w:lineRule="exact"/>
      </w:pPr>
      <w:r>
        <w:t xml:space="preserve"> </w:t>
      </w:r>
    </w:p>
    <w:p w14:paraId="76CBAF2D" w14:textId="77777777" w:rsidR="002B407D" w:rsidRDefault="002B407D">
      <w:pPr>
        <w:spacing w:after="220" w:line="240" w:lineRule="exact"/>
      </w:pPr>
    </w:p>
    <w:p w14:paraId="7F0C5AD6" w14:textId="77777777" w:rsidR="002B407D" w:rsidRDefault="002B407D">
      <w:pPr>
        <w:spacing w:line="240" w:lineRule="exact"/>
      </w:pPr>
    </w:p>
    <w:p w14:paraId="1805CFF0" w14:textId="599DACEF" w:rsidR="002B407D" w:rsidRDefault="002E2154" w:rsidP="002E2154">
      <w:pPr>
        <w:shd w:val="clear" w:color="auto" w:fill="525252" w:themeFill="accent3" w:themeFillShade="80"/>
        <w:jc w:val="center"/>
        <w:rPr>
          <w:rFonts w:ascii="Verdana" w:eastAsia="Verdana" w:hAnsi="Verdana" w:cs="Verdana"/>
          <w:b/>
          <w:color w:val="FFFFFF" w:themeColor="background1"/>
          <w:sz w:val="32"/>
        </w:rPr>
      </w:pP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Lot </w:t>
      </w:r>
      <w:r w:rsidR="005A7D7B">
        <w:rPr>
          <w:rFonts w:ascii="Verdana" w:eastAsia="Verdana" w:hAnsi="Verdana" w:cs="Verdana"/>
          <w:b/>
          <w:color w:val="FFFFFF" w:themeColor="background1"/>
          <w:sz w:val="32"/>
        </w:rPr>
        <w:t>6</w:t>
      </w:r>
      <w:r w:rsidRPr="002E2154">
        <w:rPr>
          <w:rFonts w:ascii="Verdana" w:eastAsia="Verdana" w:hAnsi="Verdana" w:cs="Verdana"/>
          <w:b/>
          <w:color w:val="FFFFFF" w:themeColor="background1"/>
          <w:sz w:val="32"/>
        </w:rPr>
        <w:t xml:space="preserve"> </w:t>
      </w:r>
    </w:p>
    <w:p w14:paraId="5CCC48A4" w14:textId="43B996E6" w:rsidR="002E2154" w:rsidRDefault="000D074E" w:rsidP="00BE29D1">
      <w:pPr>
        <w:shd w:val="clear" w:color="auto" w:fill="525252" w:themeFill="accent3" w:themeFillShade="80"/>
        <w:jc w:val="center"/>
      </w:pPr>
      <w:r>
        <w:rPr>
          <w:rFonts w:ascii="Verdana" w:eastAsia="Verdana" w:hAnsi="Verdana" w:cs="Verdana"/>
          <w:b/>
          <w:color w:val="FFFFFF" w:themeColor="background1"/>
          <w:sz w:val="32"/>
        </w:rPr>
        <w:t>MANEGE ENFANTIN TYPE CARROUSEL</w:t>
      </w:r>
    </w:p>
    <w:p w14:paraId="3206D7F8" w14:textId="77777777" w:rsidR="002B407D" w:rsidRDefault="002B407D">
      <w:pPr>
        <w:spacing w:line="240" w:lineRule="exact"/>
      </w:pPr>
    </w:p>
    <w:p w14:paraId="4B981E42" w14:textId="77777777" w:rsidR="002B407D" w:rsidRDefault="002B407D">
      <w:pPr>
        <w:spacing w:line="240" w:lineRule="exact"/>
      </w:pPr>
    </w:p>
    <w:p w14:paraId="29A2CC8E" w14:textId="033B7CB0" w:rsidR="002B407D" w:rsidRDefault="002B407D">
      <w:pPr>
        <w:spacing w:line="240" w:lineRule="exact"/>
        <w:rPr>
          <w:rFonts w:ascii="Verdana" w:eastAsia="Verdana" w:hAnsi="Verdana" w:cs="Verdana"/>
          <w:b/>
          <w:color w:val="000000"/>
          <w:sz w:val="32"/>
        </w:rPr>
      </w:pPr>
    </w:p>
    <w:p w14:paraId="1C2B1F44" w14:textId="77777777" w:rsidR="007F34EC" w:rsidRDefault="007F34EC">
      <w:pPr>
        <w:spacing w:line="240" w:lineRule="exact"/>
      </w:pPr>
    </w:p>
    <w:p w14:paraId="658E2718" w14:textId="77777777" w:rsidR="002B407D" w:rsidRDefault="002B407D">
      <w:pPr>
        <w:spacing w:line="240" w:lineRule="exact"/>
      </w:pPr>
    </w:p>
    <w:p w14:paraId="197EB6D0" w14:textId="77777777" w:rsidR="002B407D" w:rsidRDefault="002B407D">
      <w:pPr>
        <w:spacing w:line="240" w:lineRule="exact"/>
      </w:pPr>
    </w:p>
    <w:p w14:paraId="2D37FD0A" w14:textId="77777777" w:rsidR="002B407D" w:rsidRDefault="002B407D">
      <w:pPr>
        <w:spacing w:line="240" w:lineRule="exact"/>
      </w:pPr>
    </w:p>
    <w:p w14:paraId="57F33A4E" w14:textId="77777777" w:rsidR="002B407D" w:rsidRDefault="002B407D">
      <w:pPr>
        <w:spacing w:line="240" w:lineRule="exact"/>
      </w:pPr>
    </w:p>
    <w:p w14:paraId="29109BBA" w14:textId="77777777" w:rsidR="002B407D" w:rsidRDefault="002B407D">
      <w:pPr>
        <w:spacing w:line="240" w:lineRule="exact"/>
      </w:pPr>
    </w:p>
    <w:p w14:paraId="7D32FCCB" w14:textId="77777777" w:rsidR="002B407D" w:rsidRDefault="002B407D">
      <w:pPr>
        <w:spacing w:after="180" w:line="240" w:lineRule="exact"/>
      </w:pPr>
    </w:p>
    <w:p w14:paraId="2818E9DD" w14:textId="77777777" w:rsidR="002B407D" w:rsidRDefault="002B407D">
      <w:pPr>
        <w:ind w:left="1800" w:right="1700"/>
        <w:jc w:val="center"/>
        <w:rPr>
          <w:rFonts w:ascii="Verdana" w:eastAsia="Verdana" w:hAnsi="Verdana" w:cs="Verdana"/>
          <w:color w:val="000000"/>
        </w:rPr>
      </w:pPr>
    </w:p>
    <w:p w14:paraId="5ED08F56" w14:textId="77777777" w:rsidR="002B407D" w:rsidRDefault="002B407D">
      <w:pPr>
        <w:spacing w:line="240" w:lineRule="exact"/>
      </w:pPr>
    </w:p>
    <w:p w14:paraId="0217BE19" w14:textId="77777777" w:rsidR="002B407D" w:rsidRDefault="002B407D">
      <w:pPr>
        <w:spacing w:after="40" w:line="240" w:lineRule="exact"/>
      </w:pPr>
    </w:p>
    <w:p w14:paraId="388777DE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Générale Adjointe des Services à la Population</w:t>
      </w:r>
    </w:p>
    <w:p w14:paraId="400E41F6" w14:textId="77777777" w:rsidR="007F34EC" w:rsidRPr="00E52716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 w:rsidRPr="00E52716">
        <w:rPr>
          <w:rFonts w:ascii="Verdana" w:eastAsia="Verdana" w:hAnsi="Verdana" w:cs="Verdana"/>
          <w:b/>
          <w:color w:val="000000"/>
        </w:rPr>
        <w:t>Direction Citoyenneté et Domaine Public</w:t>
      </w:r>
    </w:p>
    <w:p w14:paraId="7E054AB0" w14:textId="77777777" w:rsidR="007F34EC" w:rsidRDefault="007F34EC" w:rsidP="007F34EC">
      <w:pPr>
        <w:spacing w:line="292" w:lineRule="exact"/>
        <w:ind w:left="20" w:right="20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Service occupation du domaine public</w:t>
      </w:r>
    </w:p>
    <w:p w14:paraId="2C0F375A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Boulevard des Mimosas</w:t>
      </w:r>
    </w:p>
    <w:p w14:paraId="5ECB4372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BP 154</w:t>
      </w:r>
    </w:p>
    <w:p w14:paraId="36E75EC1" w14:textId="77777777" w:rsidR="007F34EC" w:rsidRDefault="007F34EC" w:rsidP="007F34EC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color w:val="000000"/>
          <w:sz w:val="22"/>
        </w:rPr>
        <w:t>83120 SAINTE MAXIME</w:t>
      </w:r>
    </w:p>
    <w:p w14:paraId="57034062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</w:pPr>
    </w:p>
    <w:p w14:paraId="32C9D56E" w14:textId="77777777" w:rsidR="002B407D" w:rsidRDefault="002B407D">
      <w:pPr>
        <w:spacing w:line="267" w:lineRule="exact"/>
        <w:ind w:left="20" w:right="20"/>
        <w:jc w:val="center"/>
        <w:rPr>
          <w:rFonts w:ascii="Verdana" w:eastAsia="Verdana" w:hAnsi="Verdana" w:cs="Verdana"/>
          <w:color w:val="000000"/>
          <w:sz w:val="22"/>
        </w:rPr>
        <w:sectPr w:rsidR="002B407D">
          <w:pgSz w:w="11900" w:h="16840"/>
          <w:pgMar w:top="1134" w:right="1134" w:bottom="1134" w:left="1134" w:header="1134" w:footer="1134" w:gutter="0"/>
          <w:cols w:space="720"/>
        </w:sectPr>
      </w:pPr>
    </w:p>
    <w:p w14:paraId="040DB109" w14:textId="77777777" w:rsidR="002B407D" w:rsidRDefault="002B407D">
      <w:pPr>
        <w:spacing w:line="20" w:lineRule="exact"/>
        <w:rPr>
          <w:sz w:val="2"/>
        </w:rPr>
      </w:pPr>
    </w:p>
    <w:p w14:paraId="1C4D521B" w14:textId="77777777" w:rsidR="002B407D" w:rsidRDefault="002B407D">
      <w:pPr>
        <w:spacing w:line="20" w:lineRule="exact"/>
        <w:rPr>
          <w:sz w:val="2"/>
        </w:rPr>
      </w:pPr>
    </w:p>
    <w:p w14:paraId="105B2D3B" w14:textId="77777777" w:rsidR="000D074E" w:rsidRDefault="000D074E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0" w:name="_Toc256000000"/>
    </w:p>
    <w:p w14:paraId="607645FF" w14:textId="77777777" w:rsidR="000D074E" w:rsidRDefault="000D074E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</w:p>
    <w:p w14:paraId="6A44D5FD" w14:textId="14E2EBA1" w:rsidR="006A7FE4" w:rsidRPr="00792AAA" w:rsidRDefault="003A2482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 xml:space="preserve">1 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>
        <w:rPr>
          <w:rFonts w:ascii="Verdana" w:eastAsia="Verdana" w:hAnsi="Verdana" w:cs="Verdana"/>
          <w:color w:val="000000"/>
          <w:sz w:val="28"/>
        </w:rPr>
        <w:t xml:space="preserve"> </w:t>
      </w:r>
      <w:bookmarkEnd w:id="0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Références professionnelles </w:t>
      </w:r>
      <w:r w:rsidR="00792AAA">
        <w:rPr>
          <w:rFonts w:ascii="Verdana" w:eastAsia="Verdana" w:hAnsi="Verdana" w:cs="Verdana"/>
          <w:color w:val="000000"/>
          <w:sz w:val="28"/>
        </w:rPr>
        <w:t xml:space="preserve">– </w:t>
      </w:r>
      <w:r w:rsidR="00965C38">
        <w:rPr>
          <w:rFonts w:ascii="Verdana" w:eastAsia="Verdana" w:hAnsi="Verdana" w:cs="Verdana"/>
          <w:color w:val="000000"/>
          <w:sz w:val="28"/>
        </w:rPr>
        <w:t>3</w:t>
      </w:r>
      <w:r w:rsidR="00792AAA">
        <w:rPr>
          <w:rFonts w:ascii="Verdana" w:eastAsia="Verdana" w:hAnsi="Verdana" w:cs="Verdana"/>
          <w:color w:val="000000"/>
          <w:sz w:val="28"/>
        </w:rPr>
        <w:t>5 %</w:t>
      </w:r>
    </w:p>
    <w:p w14:paraId="7D7A69E4" w14:textId="76E2369B" w:rsidR="00D9506B" w:rsidRPr="00400950" w:rsidRDefault="00D9506B" w:rsidP="00D9506B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400950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400950" w:rsidRPr="00400950">
        <w:rPr>
          <w:rFonts w:ascii="Verdana" w:eastAsia="Verdana" w:hAnsi="Verdana" w:cs="Verdana"/>
          <w:i/>
          <w:iCs/>
          <w:color w:val="000000"/>
          <w:sz w:val="20"/>
        </w:rPr>
        <w:t>en précisant : le profil professionnel, les compétences et les atouts du candidat au regard de l’activité pour laquelle il postule</w:t>
      </w:r>
    </w:p>
    <w:p w14:paraId="5C3D4623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5B8A5BA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7BA9176" w14:textId="77777777" w:rsidR="00D9506B" w:rsidRPr="00FC2D84" w:rsidRDefault="00D9506B" w:rsidP="00D9506B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DC62F2" w14:textId="34681E8E" w:rsidR="00D9506B" w:rsidRDefault="00D9506B" w:rsidP="00D9506B">
      <w:pPr>
        <w:rPr>
          <w:rFonts w:ascii="Verdana" w:eastAsia="Verdana" w:hAnsi="Verdana"/>
          <w:sz w:val="20"/>
          <w:szCs w:val="20"/>
        </w:rPr>
      </w:pPr>
    </w:p>
    <w:p w14:paraId="1968FC0A" w14:textId="77777777" w:rsidR="000D074E" w:rsidRPr="00FC2D84" w:rsidRDefault="000D074E" w:rsidP="00D9506B">
      <w:pPr>
        <w:rPr>
          <w:rFonts w:ascii="Verdana" w:eastAsia="Verdana" w:hAnsi="Verdana"/>
          <w:sz w:val="20"/>
          <w:szCs w:val="20"/>
        </w:rPr>
      </w:pPr>
    </w:p>
    <w:p w14:paraId="35A3B81E" w14:textId="0B6051B4" w:rsidR="000059B6" w:rsidRPr="00792AAA" w:rsidRDefault="000059B6" w:rsidP="000059B6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bookmarkStart w:id="1" w:name="_Toc256000003"/>
      <w:r>
        <w:rPr>
          <w:rFonts w:ascii="Verdana" w:eastAsia="Verdana" w:hAnsi="Verdana" w:cs="Verdana"/>
          <w:color w:val="000000"/>
          <w:sz w:val="28"/>
        </w:rPr>
        <w:t>2 –</w:t>
      </w:r>
      <w:r w:rsidRPr="000059B6">
        <w:rPr>
          <w:rFonts w:ascii="Verdana" w:eastAsia="Verdana" w:hAnsi="Verdana" w:cs="Verdana"/>
          <w:color w:val="000000"/>
          <w:sz w:val="28"/>
        </w:rPr>
        <w:t>Qualité d</w:t>
      </w:r>
      <w:r w:rsidR="000D074E">
        <w:rPr>
          <w:rFonts w:ascii="Verdana" w:eastAsia="Verdana" w:hAnsi="Verdana" w:cs="Verdana"/>
          <w:color w:val="000000"/>
          <w:sz w:val="28"/>
        </w:rPr>
        <w:t>e l’installation (</w:t>
      </w:r>
      <w:r w:rsidR="00A206BA">
        <w:rPr>
          <w:rFonts w:ascii="Verdana" w:eastAsia="Verdana" w:hAnsi="Verdana" w:cs="Verdana"/>
          <w:color w:val="000000"/>
          <w:sz w:val="28"/>
        </w:rPr>
        <w:t xml:space="preserve">avec </w:t>
      </w:r>
      <w:r w:rsidR="000D074E">
        <w:rPr>
          <w:rFonts w:ascii="Verdana" w:eastAsia="Verdana" w:hAnsi="Verdana" w:cs="Verdana"/>
          <w:color w:val="000000"/>
          <w:sz w:val="28"/>
        </w:rPr>
        <w:t xml:space="preserve">photomontage du projet d’exploitation) </w:t>
      </w:r>
      <w:r w:rsidR="0046696D" w:rsidRPr="00792AAA">
        <w:rPr>
          <w:rFonts w:ascii="Verdana" w:eastAsia="Verdana" w:hAnsi="Verdana" w:cs="Verdana"/>
          <w:color w:val="000000"/>
          <w:sz w:val="28"/>
        </w:rPr>
        <w:t>–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</w:t>
      </w:r>
      <w:r w:rsidR="009818AA">
        <w:rPr>
          <w:rFonts w:ascii="Verdana" w:eastAsia="Verdana" w:hAnsi="Verdana" w:cs="Verdana"/>
          <w:color w:val="000000"/>
          <w:sz w:val="28"/>
        </w:rPr>
        <w:t>30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465FC60D" w14:textId="16BF974D" w:rsidR="000059B6" w:rsidRPr="002D2102" w:rsidRDefault="000059B6" w:rsidP="000059B6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 expliquant le projet,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le nombre total de sièges, sa version (mobile, portable ou parc fixe), les dimensions du manège et le cas échéant de 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>s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a cabine, 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le type de sono,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la puissance requise 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et </w:t>
      </w:r>
      <w:r>
        <w:rPr>
          <w:rFonts w:ascii="Verdana" w:eastAsia="Verdana" w:hAnsi="Verdana" w:cs="Verdana"/>
          <w:i/>
          <w:iCs/>
          <w:color w:val="000000"/>
          <w:sz w:val="20"/>
        </w:rPr>
        <w:t>joi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ndre </w:t>
      </w:r>
      <w:r w:rsidR="00B22107">
        <w:rPr>
          <w:rFonts w:ascii="Verdana" w:eastAsia="Verdana" w:hAnsi="Verdana" w:cs="Verdana"/>
          <w:i/>
          <w:iCs/>
          <w:color w:val="000000"/>
          <w:sz w:val="20"/>
        </w:rPr>
        <w:t xml:space="preserve">un 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photomontage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 xml:space="preserve">avec 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la documentation </w:t>
      </w:r>
      <w:r w:rsidR="00A206BA">
        <w:rPr>
          <w:rFonts w:ascii="Verdana" w:eastAsia="Verdana" w:hAnsi="Verdana" w:cs="Verdana"/>
          <w:i/>
          <w:iCs/>
          <w:color w:val="000000"/>
          <w:sz w:val="20"/>
        </w:rPr>
        <w:t>technique</w:t>
      </w:r>
      <w:r w:rsidR="00EB1B7F">
        <w:rPr>
          <w:rFonts w:ascii="Verdana" w:eastAsia="Verdana" w:hAnsi="Verdana" w:cs="Verdana"/>
          <w:i/>
          <w:iCs/>
          <w:color w:val="000000"/>
          <w:sz w:val="20"/>
        </w:rPr>
        <w:t xml:space="preserve"> du manège et les rapports de contrôle</w:t>
      </w:r>
    </w:p>
    <w:p w14:paraId="3A54C41B" w14:textId="77777777" w:rsidR="009D1F08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0896ED8F" w14:textId="74B6C596" w:rsidR="00A46195" w:rsidRPr="00A46195" w:rsidRDefault="00A206BA" w:rsidP="00A46195">
      <w:pPr>
        <w:rPr>
          <w:rFonts w:ascii="Verdana" w:eastAsia="Verdana" w:hAnsi="Verdana"/>
          <w:color w:val="FF0000"/>
          <w:sz w:val="20"/>
          <w:szCs w:val="20"/>
        </w:rPr>
      </w:pPr>
      <w:r w:rsidRPr="00A46195">
        <w:rPr>
          <w:rFonts w:ascii="Verdana" w:eastAsia="Verdana" w:hAnsi="Verdana"/>
          <w:color w:val="FF0000"/>
          <w:sz w:val="20"/>
          <w:szCs w:val="20"/>
        </w:rPr>
        <w:t xml:space="preserve">Obligation manège enfantin avec esthétisme type carrousel </w:t>
      </w:r>
      <w:r w:rsidR="00A46195" w:rsidRPr="00A46195">
        <w:rPr>
          <w:rFonts w:ascii="Verdana" w:eastAsia="Verdana" w:hAnsi="Verdana"/>
          <w:color w:val="FF0000"/>
          <w:sz w:val="20"/>
          <w:szCs w:val="20"/>
        </w:rPr>
        <w:t>(</w:t>
      </w:r>
      <w:r w:rsidR="00A46195" w:rsidRPr="00A46195">
        <w:rPr>
          <w:rFonts w:ascii="Verdana" w:eastAsia="Verdana" w:hAnsi="Verdana"/>
          <w:color w:val="FF0000"/>
          <w:sz w:val="20"/>
          <w:szCs w:val="20"/>
        </w:rPr>
        <w:t xml:space="preserve">diamètre maximal 9 mètres – hauteur </w:t>
      </w:r>
      <w:r w:rsidR="00A46195" w:rsidRPr="00A46195">
        <w:rPr>
          <w:rFonts w:ascii="Verdana" w:eastAsia="Verdana" w:hAnsi="Verdana"/>
          <w:color w:val="FF0000"/>
          <w:sz w:val="20"/>
          <w:szCs w:val="20"/>
        </w:rPr>
        <w:t xml:space="preserve">maximale </w:t>
      </w:r>
      <w:r w:rsidR="00A46195" w:rsidRPr="00A46195">
        <w:rPr>
          <w:rFonts w:ascii="Verdana" w:eastAsia="Verdana" w:hAnsi="Verdana"/>
          <w:color w:val="FF0000"/>
          <w:sz w:val="20"/>
          <w:szCs w:val="20"/>
        </w:rPr>
        <w:t>6</w:t>
      </w:r>
      <w:r w:rsidR="00A46195" w:rsidRPr="00A46195">
        <w:rPr>
          <w:rFonts w:ascii="Verdana" w:eastAsia="Verdana" w:hAnsi="Verdana"/>
          <w:color w:val="FF0000"/>
          <w:sz w:val="20"/>
          <w:szCs w:val="20"/>
        </w:rPr>
        <w:t xml:space="preserve"> mètres)</w:t>
      </w:r>
    </w:p>
    <w:p w14:paraId="47154B1D" w14:textId="212439E7" w:rsidR="009D1F08" w:rsidRPr="00CB7AF6" w:rsidRDefault="009D1F08" w:rsidP="000059B6">
      <w:pPr>
        <w:rPr>
          <w:rFonts w:ascii="Verdana" w:eastAsia="Verdana" w:hAnsi="Verdana"/>
          <w:sz w:val="20"/>
          <w:szCs w:val="20"/>
        </w:rPr>
      </w:pPr>
    </w:p>
    <w:p w14:paraId="633DAF3F" w14:textId="01196A72" w:rsidR="000059B6" w:rsidRPr="009D1F08" w:rsidRDefault="000059B6" w:rsidP="000059B6">
      <w:pPr>
        <w:rPr>
          <w:rFonts w:ascii="Verdana" w:eastAsia="Verdana" w:hAnsi="Verdana"/>
          <w:sz w:val="20"/>
          <w:szCs w:val="20"/>
        </w:rPr>
      </w:pPr>
      <w:r w:rsidRPr="009D1F08">
        <w:rPr>
          <w:rFonts w:ascii="Verdana" w:eastAsia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078EB83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9EFE272" w14:textId="77777777" w:rsidR="000059B6" w:rsidRPr="00FC2D84" w:rsidRDefault="000059B6" w:rsidP="000059B6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283F20E9" w14:textId="288EE9FC" w:rsidR="000D074E" w:rsidRDefault="000D074E" w:rsidP="000D074E">
      <w:pPr>
        <w:rPr>
          <w:rFonts w:ascii="Verdana" w:eastAsia="Verdana" w:hAnsi="Verdana"/>
          <w:sz w:val="20"/>
          <w:szCs w:val="20"/>
        </w:rPr>
      </w:pPr>
    </w:p>
    <w:p w14:paraId="0DB33979" w14:textId="77777777" w:rsidR="000D074E" w:rsidRPr="000D074E" w:rsidRDefault="000D074E" w:rsidP="000D074E">
      <w:pPr>
        <w:rPr>
          <w:rFonts w:ascii="Verdana" w:eastAsia="Verdana" w:hAnsi="Verdana"/>
          <w:sz w:val="20"/>
          <w:szCs w:val="20"/>
        </w:rPr>
      </w:pPr>
    </w:p>
    <w:p w14:paraId="0C17B206" w14:textId="03EFF964" w:rsidR="00FC2D84" w:rsidRPr="00792AAA" w:rsidRDefault="009818AA" w:rsidP="00792AAA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3</w:t>
      </w:r>
      <w:r w:rsidR="006A7FE4">
        <w:rPr>
          <w:rFonts w:ascii="Verdana" w:eastAsia="Verdana" w:hAnsi="Verdana" w:cs="Verdana"/>
          <w:color w:val="000000"/>
          <w:sz w:val="28"/>
        </w:rPr>
        <w:t>–</w:t>
      </w:r>
      <w:r w:rsidR="003A2482">
        <w:rPr>
          <w:rFonts w:ascii="Verdana" w:eastAsia="Verdana" w:hAnsi="Verdana" w:cs="Verdana"/>
          <w:color w:val="000000"/>
          <w:sz w:val="28"/>
        </w:rPr>
        <w:t xml:space="preserve"> </w:t>
      </w:r>
      <w:bookmarkEnd w:id="1"/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Politique tarifaire, lien avec animation de la ville, amplitude d’ouverture calendaire – </w:t>
      </w:r>
      <w:r w:rsidR="000059B6">
        <w:rPr>
          <w:rFonts w:ascii="Verdana" w:eastAsia="Verdana" w:hAnsi="Verdana" w:cs="Verdana"/>
          <w:color w:val="000000"/>
          <w:sz w:val="28"/>
        </w:rPr>
        <w:t>15</w:t>
      </w:r>
      <w:r w:rsidR="00792AAA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60CB818C" w14:textId="49FACA1D" w:rsidR="00604F30" w:rsidRPr="00D05CF5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b/>
          <w:bCs/>
          <w:color w:val="000000"/>
          <w:sz w:val="20"/>
        </w:rPr>
      </w:pPr>
      <w:r>
        <w:rPr>
          <w:rFonts w:eastAsia="Verdana"/>
        </w:rPr>
        <w:t xml:space="preserve">3.1 </w:t>
      </w:r>
      <w:r w:rsidR="00116D75">
        <w:rPr>
          <w:rFonts w:eastAsia="Verdana"/>
        </w:rPr>
        <w:t>Politique tarifaire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4160B838" w14:textId="72F4B63B" w:rsidR="00FC2D84" w:rsidRPr="002D2102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6D521D"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les différents tarifs </w:t>
      </w:r>
    </w:p>
    <w:p w14:paraId="4B53194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DFED63F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46E13F7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52BF8E19" w14:textId="77777777" w:rsidR="002D2102" w:rsidRDefault="002D2102" w:rsidP="00FC2D84">
      <w:pPr>
        <w:rPr>
          <w:rFonts w:ascii="Verdana" w:eastAsia="Verdana" w:hAnsi="Verdana"/>
          <w:sz w:val="20"/>
          <w:szCs w:val="20"/>
        </w:rPr>
      </w:pPr>
    </w:p>
    <w:p w14:paraId="6DF89DD9" w14:textId="165E44A5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bookmarkStart w:id="2" w:name="_Toc256000004"/>
      <w:r>
        <w:rPr>
          <w:rFonts w:eastAsia="Verdana"/>
        </w:rPr>
        <w:t xml:space="preserve">3.2 </w:t>
      </w:r>
      <w:r w:rsidR="00116D75">
        <w:rPr>
          <w:rFonts w:eastAsia="Verdana"/>
        </w:rPr>
        <w:t>Lien avec animation de la ville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 w:rsidRP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5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 %)</w:t>
      </w:r>
    </w:p>
    <w:p w14:paraId="01E83545" w14:textId="439C76B9" w:rsidR="00116D75" w:rsidRPr="002D2102" w:rsidRDefault="00116D75" w:rsidP="00116D75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2D2102">
        <w:rPr>
          <w:rFonts w:ascii="Verdana" w:eastAsia="Verdana" w:hAnsi="Verdana" w:cs="Verdana"/>
          <w:i/>
          <w:iCs/>
          <w:color w:val="000000"/>
          <w:sz w:val="20"/>
        </w:rPr>
        <w:t>en précisant</w:t>
      </w:r>
      <w:r w:rsidR="002D2102">
        <w:rPr>
          <w:rFonts w:ascii="Verdana" w:eastAsia="Verdana" w:hAnsi="Verdana" w:cs="Verdana"/>
          <w:i/>
          <w:iCs/>
          <w:color w:val="000000"/>
          <w:sz w:val="20"/>
        </w:rPr>
        <w:t xml:space="preserve"> la plus-value qu’apporterait l’offre du candidat pour la ville</w:t>
      </w:r>
    </w:p>
    <w:p w14:paraId="784CE8AA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986BFF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17E2F8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5EA5226" w14:textId="77777777" w:rsidR="00A70069" w:rsidRDefault="00A70069" w:rsidP="00604F30">
      <w:pPr>
        <w:spacing w:line="243" w:lineRule="exact"/>
        <w:ind w:left="20" w:right="20"/>
        <w:jc w:val="both"/>
        <w:rPr>
          <w:rFonts w:eastAsia="Verdana"/>
        </w:rPr>
      </w:pPr>
    </w:p>
    <w:p w14:paraId="1A533CED" w14:textId="7BB1035F" w:rsidR="00604F30" w:rsidRDefault="000A3017" w:rsidP="000A3017">
      <w:pPr>
        <w:spacing w:line="243" w:lineRule="exact"/>
        <w:ind w:left="20" w:right="20" w:firstLine="547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</w:rPr>
        <w:t xml:space="preserve">3.3 </w:t>
      </w:r>
      <w:r w:rsidR="009818AA">
        <w:rPr>
          <w:rFonts w:eastAsia="Verdana"/>
        </w:rPr>
        <w:t>Amplitude d’ouverture calendaire</w:t>
      </w:r>
      <w:r w:rsidR="00604F30">
        <w:rPr>
          <w:rFonts w:eastAsia="Verdana"/>
        </w:rPr>
        <w:t xml:space="preserve"> 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 xml:space="preserve">(sous critère = </w:t>
      </w:r>
      <w:r w:rsidR="00D05CF5">
        <w:rPr>
          <w:rFonts w:ascii="Verdana" w:eastAsia="Verdana" w:hAnsi="Verdana" w:cs="Verdana"/>
          <w:b/>
          <w:bCs/>
          <w:color w:val="000000"/>
          <w:sz w:val="20"/>
        </w:rPr>
        <w:t>3</w:t>
      </w:r>
      <w:r w:rsidR="00604F30" w:rsidRPr="00D05CF5">
        <w:rPr>
          <w:rFonts w:ascii="Verdana" w:eastAsia="Verdana" w:hAnsi="Verdana" w:cs="Verdana"/>
          <w:b/>
          <w:bCs/>
          <w:color w:val="000000"/>
          <w:sz w:val="20"/>
        </w:rPr>
        <w:t>0 %)</w:t>
      </w:r>
    </w:p>
    <w:p w14:paraId="7A64D24D" w14:textId="7F5F478F" w:rsidR="009818AA" w:rsidRPr="002D2102" w:rsidRDefault="009818AA" w:rsidP="009818AA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2D2102">
        <w:rPr>
          <w:rFonts w:ascii="Verdana" w:eastAsia="Verdana" w:hAnsi="Verdana" w:cs="Verdana"/>
          <w:i/>
          <w:iCs/>
          <w:color w:val="000000"/>
          <w:sz w:val="20"/>
        </w:rPr>
        <w:t>A développer en précisant</w:t>
      </w:r>
      <w:r>
        <w:rPr>
          <w:rFonts w:ascii="Verdana" w:eastAsia="Verdana" w:hAnsi="Verdana" w:cs="Verdana"/>
          <w:i/>
          <w:iCs/>
          <w:color w:val="000000"/>
          <w:sz w:val="20"/>
        </w:rPr>
        <w:t xml:space="preserve"> si ouvertures prévues en dehors des vacances scolaires (toutes zones confondues), le nombre d’ouvertures hebdomadaires et le planning journalier </w:t>
      </w:r>
    </w:p>
    <w:p w14:paraId="08E4D707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E19CF2E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lastRenderedPageBreak/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4F2DF4EC" w14:textId="77777777" w:rsidR="009818AA" w:rsidRPr="00FC2D84" w:rsidRDefault="009818AA" w:rsidP="009818AA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5C362C3" w14:textId="77777777" w:rsidR="009818AA" w:rsidRDefault="009818AA" w:rsidP="00116D75">
      <w:pPr>
        <w:rPr>
          <w:rFonts w:ascii="Verdana" w:eastAsia="Verdana" w:hAnsi="Verdana"/>
          <w:sz w:val="20"/>
          <w:szCs w:val="20"/>
        </w:rPr>
      </w:pPr>
    </w:p>
    <w:p w14:paraId="04CDD816" w14:textId="52F20BA0" w:rsidR="00116D75" w:rsidRPr="00792AAA" w:rsidRDefault="009818AA" w:rsidP="00116D75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4</w:t>
      </w:r>
      <w:r w:rsidR="00116D75">
        <w:rPr>
          <w:rFonts w:ascii="Verdana" w:eastAsia="Verdana" w:hAnsi="Verdana" w:cs="Verdana"/>
          <w:color w:val="000000"/>
          <w:sz w:val="28"/>
        </w:rPr>
        <w:t xml:space="preserve"> –</w:t>
      </w:r>
      <w:r w:rsidR="00116D75" w:rsidRPr="00116D75">
        <w:rPr>
          <w:rFonts w:ascii="Verdana" w:eastAsia="Verdana" w:hAnsi="Verdana" w:cs="Verdana"/>
          <w:color w:val="000000"/>
          <w:sz w:val="28"/>
        </w:rPr>
        <w:t>Délai d’installation du matériel et mise en service de</w:t>
      </w:r>
      <w:r w:rsidR="000D074E">
        <w:rPr>
          <w:rFonts w:ascii="Verdana" w:eastAsia="Verdana" w:hAnsi="Verdana" w:cs="Verdana"/>
          <w:color w:val="000000"/>
          <w:sz w:val="28"/>
        </w:rPr>
        <w:t xml:space="preserve"> la </w:t>
      </w:r>
      <w:r w:rsidR="00116D75" w:rsidRPr="00116D75">
        <w:rPr>
          <w:rFonts w:ascii="Verdana" w:eastAsia="Verdana" w:hAnsi="Verdana" w:cs="Verdana"/>
          <w:color w:val="000000"/>
          <w:sz w:val="28"/>
        </w:rPr>
        <w:t>prestation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– </w:t>
      </w:r>
      <w:r w:rsidR="000059B6">
        <w:rPr>
          <w:rFonts w:ascii="Verdana" w:eastAsia="Verdana" w:hAnsi="Verdana" w:cs="Verdana"/>
          <w:color w:val="000000"/>
          <w:sz w:val="28"/>
        </w:rPr>
        <w:t>10</w:t>
      </w:r>
      <w:r w:rsidR="00116D75"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bookmarkEnd w:id="2"/>
    <w:p w14:paraId="5270A90C" w14:textId="77777777" w:rsidR="00116D75" w:rsidRDefault="00116D75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28FCF6C4" w14:textId="2CBAB8C3" w:rsidR="00FC2D84" w:rsidRPr="007E3C98" w:rsidRDefault="00FC2D84" w:rsidP="00FC2D84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</w:t>
      </w:r>
      <w:r w:rsidR="002D2102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en précisant le délai et les modalités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d’installation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, le délai de livraison des matériaux nécessaires pour son implantation et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la date </w:t>
      </w:r>
      <w:r w:rsidR="009818AA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prévisionnelle </w:t>
      </w:r>
      <w:r w:rsidR="00E9597F" w:rsidRPr="007E3C98">
        <w:rPr>
          <w:rFonts w:ascii="Verdana" w:eastAsia="Verdana" w:hAnsi="Verdana" w:cs="Verdana"/>
          <w:i/>
          <w:iCs/>
          <w:color w:val="000000"/>
          <w:sz w:val="20"/>
        </w:rPr>
        <w:t>d’ouverture au public</w:t>
      </w:r>
    </w:p>
    <w:p w14:paraId="6F71C2AB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7A460AA9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C13EF00" w14:textId="77777777" w:rsidR="002D2102" w:rsidRPr="00FC2D84" w:rsidRDefault="002D2102" w:rsidP="002D2102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3B243C3" w14:textId="4133EF35" w:rsidR="00E9597F" w:rsidRDefault="00E9597F" w:rsidP="00E9597F">
      <w:pPr>
        <w:rPr>
          <w:rFonts w:eastAsia="Verdana"/>
        </w:rPr>
      </w:pPr>
    </w:p>
    <w:p w14:paraId="670704A8" w14:textId="72CE5028" w:rsidR="0022484D" w:rsidRPr="00792AAA" w:rsidRDefault="0022484D" w:rsidP="0022484D">
      <w:pPr>
        <w:pStyle w:val="Titre1"/>
        <w:spacing w:before="20" w:after="180"/>
        <w:ind w:left="567" w:right="20" w:hanging="567"/>
        <w:rPr>
          <w:rFonts w:ascii="Verdana" w:eastAsia="Verdana" w:hAnsi="Verdana" w:cs="Verdana"/>
          <w:color w:val="000000"/>
          <w:sz w:val="28"/>
        </w:rPr>
      </w:pPr>
      <w:r>
        <w:rPr>
          <w:rFonts w:ascii="Verdana" w:eastAsia="Verdana" w:hAnsi="Verdana" w:cs="Verdana"/>
          <w:color w:val="000000"/>
          <w:sz w:val="28"/>
        </w:rPr>
        <w:t>5 –</w:t>
      </w:r>
      <w:r w:rsidR="00D06D34" w:rsidRPr="00D06D34">
        <w:rPr>
          <w:rFonts w:ascii="Verdana" w:eastAsia="Verdana" w:hAnsi="Verdana" w:cs="Verdana"/>
          <w:color w:val="000000"/>
          <w:sz w:val="28"/>
        </w:rPr>
        <w:t xml:space="preserve"> Politique en matière de développement durable (gestion des déchets, engagement écologique) </w:t>
      </w:r>
      <w:r w:rsidRPr="00792AAA">
        <w:rPr>
          <w:rFonts w:ascii="Verdana" w:eastAsia="Verdana" w:hAnsi="Verdana" w:cs="Verdana"/>
          <w:color w:val="000000"/>
          <w:sz w:val="28"/>
        </w:rPr>
        <w:t xml:space="preserve">– </w:t>
      </w:r>
      <w:r>
        <w:rPr>
          <w:rFonts w:ascii="Verdana" w:eastAsia="Verdana" w:hAnsi="Verdana" w:cs="Verdana"/>
          <w:color w:val="000000"/>
          <w:sz w:val="28"/>
        </w:rPr>
        <w:t>10</w:t>
      </w:r>
      <w:r w:rsidRPr="00792AAA">
        <w:rPr>
          <w:rFonts w:ascii="Verdana" w:eastAsia="Verdana" w:hAnsi="Verdana" w:cs="Verdana"/>
          <w:color w:val="000000"/>
          <w:sz w:val="28"/>
        </w:rPr>
        <w:t xml:space="preserve"> %</w:t>
      </w:r>
    </w:p>
    <w:p w14:paraId="134AA176" w14:textId="77777777" w:rsidR="0022484D" w:rsidRDefault="0022484D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color w:val="000000"/>
          <w:sz w:val="20"/>
        </w:rPr>
      </w:pPr>
    </w:p>
    <w:p w14:paraId="570DAEA7" w14:textId="51CF4F14" w:rsidR="0022484D" w:rsidRPr="007E3C98" w:rsidRDefault="0022484D" w:rsidP="0022484D">
      <w:pPr>
        <w:spacing w:line="243" w:lineRule="exact"/>
        <w:ind w:left="20" w:right="20"/>
        <w:jc w:val="both"/>
        <w:rPr>
          <w:rFonts w:ascii="Verdana" w:eastAsia="Verdana" w:hAnsi="Verdana" w:cs="Verdana"/>
          <w:i/>
          <w:iCs/>
          <w:color w:val="000000"/>
          <w:sz w:val="20"/>
        </w:rPr>
      </w:pPr>
      <w:r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A développer en </w:t>
      </w:r>
      <w:r w:rsidR="00B31D5F" w:rsidRPr="007E3C98">
        <w:rPr>
          <w:rFonts w:ascii="Verdana" w:eastAsia="Verdana" w:hAnsi="Verdana" w:cs="Verdana"/>
          <w:i/>
          <w:iCs/>
          <w:color w:val="000000"/>
          <w:sz w:val="20"/>
        </w:rPr>
        <w:t xml:space="preserve">énumérant l’ensemble des actions faites </w:t>
      </w:r>
      <w:r w:rsidR="007E3C98">
        <w:rPr>
          <w:rFonts w:ascii="Verdana" w:eastAsia="Verdana" w:hAnsi="Verdana" w:cs="Verdana"/>
          <w:i/>
          <w:iCs/>
          <w:color w:val="000000"/>
          <w:sz w:val="20"/>
        </w:rPr>
        <w:t>en matière de développ</w:t>
      </w:r>
      <w:r w:rsidR="00575F7E">
        <w:rPr>
          <w:rFonts w:ascii="Verdana" w:eastAsia="Verdana" w:hAnsi="Verdana" w:cs="Verdana"/>
          <w:i/>
          <w:iCs/>
          <w:color w:val="000000"/>
          <w:sz w:val="20"/>
        </w:rPr>
        <w:t>eme</w:t>
      </w:r>
      <w:r w:rsidR="007E3C98">
        <w:rPr>
          <w:rFonts w:ascii="Verdana" w:eastAsia="Verdana" w:hAnsi="Verdana" w:cs="Verdana"/>
          <w:i/>
          <w:iCs/>
          <w:color w:val="000000"/>
          <w:sz w:val="20"/>
        </w:rPr>
        <w:t>nt durable (</w:t>
      </w:r>
      <w:r w:rsidR="000C68B8">
        <w:rPr>
          <w:rFonts w:ascii="Verdana" w:eastAsia="Verdana" w:hAnsi="Verdana" w:cs="Verdana"/>
          <w:i/>
          <w:iCs/>
          <w:color w:val="000000"/>
          <w:sz w:val="20"/>
        </w:rPr>
        <w:t>effica</w:t>
      </w:r>
      <w:r w:rsidR="00A616AE">
        <w:rPr>
          <w:rFonts w:ascii="Verdana" w:eastAsia="Verdana" w:hAnsi="Verdana" w:cs="Verdana"/>
          <w:i/>
          <w:iCs/>
          <w:color w:val="000000"/>
          <w:sz w:val="20"/>
        </w:rPr>
        <w:t>ci</w:t>
      </w:r>
      <w:r w:rsidR="000C68B8">
        <w:rPr>
          <w:rFonts w:ascii="Verdana" w:eastAsia="Verdana" w:hAnsi="Verdana" w:cs="Verdana"/>
          <w:i/>
          <w:iCs/>
          <w:color w:val="000000"/>
          <w:sz w:val="20"/>
        </w:rPr>
        <w:t>té énergétique,</w:t>
      </w:r>
      <w:r w:rsidR="00A00B72">
        <w:rPr>
          <w:rFonts w:ascii="Verdana" w:eastAsia="Verdana" w:hAnsi="Verdana" w:cs="Verdana"/>
          <w:i/>
          <w:iCs/>
          <w:color w:val="000000"/>
          <w:sz w:val="20"/>
        </w:rPr>
        <w:t xml:space="preserve"> </w:t>
      </w:r>
      <w:r w:rsidR="00A00B72" w:rsidRPr="00AF6C84">
        <w:rPr>
          <w:rFonts w:ascii="Verdana" w:eastAsia="Verdana" w:hAnsi="Verdana" w:cs="Verdana"/>
          <w:color w:val="000000"/>
          <w:sz w:val="20"/>
        </w:rPr>
        <w:t>gestion des déchets, engagement écologique</w:t>
      </w:r>
      <w:r w:rsidR="00A00B72">
        <w:rPr>
          <w:rFonts w:ascii="Verdana" w:eastAsia="Verdana" w:hAnsi="Verdana" w:cs="Verdana"/>
          <w:color w:val="000000"/>
          <w:sz w:val="20"/>
        </w:rPr>
        <w:t>, type d’éclairage, utilisation de matériaux durables, etc.</w:t>
      </w:r>
      <w:r w:rsidR="00323783">
        <w:rPr>
          <w:rFonts w:ascii="Verdana" w:eastAsia="Verdana" w:hAnsi="Verdana" w:cs="Verdana"/>
          <w:i/>
          <w:iCs/>
          <w:color w:val="000000"/>
          <w:sz w:val="20"/>
        </w:rPr>
        <w:t>)</w:t>
      </w:r>
    </w:p>
    <w:p w14:paraId="42F23261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60839ACA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33D61246" w14:textId="77777777" w:rsidR="0022484D" w:rsidRPr="00FC2D84" w:rsidRDefault="0022484D" w:rsidP="0022484D">
      <w:pPr>
        <w:rPr>
          <w:rFonts w:ascii="Verdana" w:eastAsia="Verdana" w:hAnsi="Verdana"/>
          <w:sz w:val="20"/>
          <w:szCs w:val="20"/>
        </w:rPr>
      </w:pPr>
      <w:r w:rsidRPr="00FC2D84">
        <w:rPr>
          <w:rFonts w:ascii="Verdana" w:eastAsia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eastAsia="Verdana" w:hAnsi="Verdana"/>
          <w:sz w:val="20"/>
          <w:szCs w:val="20"/>
        </w:rPr>
        <w:t>………………………………………………</w:t>
      </w:r>
      <w:r w:rsidRPr="00FC2D84">
        <w:rPr>
          <w:rFonts w:ascii="Verdana" w:eastAsia="Verdana" w:hAnsi="Verdana"/>
          <w:sz w:val="20"/>
          <w:szCs w:val="20"/>
        </w:rPr>
        <w:t>………………………………………</w:t>
      </w:r>
    </w:p>
    <w:p w14:paraId="006CA3A4" w14:textId="578E24EC" w:rsidR="00D05CF5" w:rsidRDefault="00D05CF5" w:rsidP="00E9597F">
      <w:pPr>
        <w:rPr>
          <w:rFonts w:eastAsia="Verdana"/>
        </w:rPr>
      </w:pPr>
    </w:p>
    <w:p w14:paraId="032B64FA" w14:textId="77777777" w:rsidR="00A70069" w:rsidRPr="00E9597F" w:rsidRDefault="00A70069" w:rsidP="00E9597F">
      <w:pPr>
        <w:rPr>
          <w:rFonts w:eastAsia="Verdana"/>
        </w:rPr>
      </w:pPr>
    </w:p>
    <w:p w14:paraId="24F03E23" w14:textId="32CD8C3C" w:rsidR="00C760B9" w:rsidRDefault="00C760B9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Le ………………………………….</w:t>
      </w:r>
    </w:p>
    <w:p w14:paraId="1289A33B" w14:textId="77777777" w:rsidR="00A70069" w:rsidRDefault="00A70069" w:rsidP="00C760B9">
      <w:pPr>
        <w:rPr>
          <w:rFonts w:ascii="Verdana" w:eastAsia="Verdana" w:hAnsi="Verdana"/>
          <w:sz w:val="20"/>
          <w:szCs w:val="20"/>
        </w:rPr>
      </w:pPr>
    </w:p>
    <w:p w14:paraId="2F8C9C4F" w14:textId="14A0EEE9" w:rsidR="00207ABF" w:rsidRPr="00FC2D84" w:rsidRDefault="00D9506B" w:rsidP="00C760B9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S</w:t>
      </w:r>
      <w:r w:rsidR="00207ABF">
        <w:rPr>
          <w:rFonts w:ascii="Verdana" w:eastAsia="Verdana" w:hAnsi="Verdana"/>
          <w:sz w:val="20"/>
          <w:szCs w:val="20"/>
        </w:rPr>
        <w:t>ignature</w:t>
      </w:r>
      <w:r>
        <w:rPr>
          <w:rFonts w:ascii="Verdana" w:eastAsia="Verdana" w:hAnsi="Verdana"/>
          <w:sz w:val="20"/>
          <w:szCs w:val="20"/>
        </w:rPr>
        <w:t xml:space="preserve"> du candidat</w:t>
      </w:r>
    </w:p>
    <w:sectPr w:rsidR="00207ABF" w:rsidRPr="00FC2D84">
      <w:footerReference w:type="default" r:id="rId8"/>
      <w:pgSz w:w="11900" w:h="16840"/>
      <w:pgMar w:top="1134" w:right="1134" w:bottom="1126" w:left="1134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D6F" w14:textId="77777777" w:rsidR="00FC2D84" w:rsidRDefault="00FC2D84">
      <w:r>
        <w:separator/>
      </w:r>
    </w:p>
  </w:endnote>
  <w:endnote w:type="continuationSeparator" w:id="0">
    <w:p w14:paraId="770A83A3" w14:textId="77777777" w:rsidR="00FC2D84" w:rsidRDefault="00F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786D" w14:textId="77777777" w:rsidR="00FC2D84" w:rsidRDefault="00FC2D84">
    <w:pPr>
      <w:ind w:left="20"/>
      <w:rPr>
        <w:rFonts w:ascii="Verdana" w:eastAsia="Verdana" w:hAnsi="Verdana" w:cs="Verdana"/>
        <w:color w:val="000000"/>
        <w:sz w:val="20"/>
      </w:rPr>
    </w:pPr>
  </w:p>
  <w:tbl>
    <w:tblPr>
      <w:tblW w:w="9620" w:type="dxa"/>
      <w:tblInd w:w="20" w:type="dxa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FC2D84" w14:paraId="0F6B5D27" w14:textId="77777777" w:rsidTr="005602CB">
      <w:trPr>
        <w:trHeight w:val="260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63BE4C" w14:textId="59FD80D6" w:rsidR="00FC2D84" w:rsidRDefault="00FC2D84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883524" w14:textId="77777777" w:rsidR="00FC2D84" w:rsidRDefault="00FC2D84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  <w:r>
            <w:rPr>
              <w:rFonts w:ascii="Verdana" w:eastAsia="Verdana" w:hAnsi="Verdana" w:cs="Verdana"/>
              <w:color w:val="000000"/>
              <w:sz w:val="18"/>
            </w:rPr>
            <w:t xml:space="preserve">Page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PAGE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2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8"/>
            </w:rPr>
            <w:t xml:space="preserve"> sur 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8"/>
            </w:rPr>
            <w:instrText xml:space="preserve"> NUMPAGES </w:instrTex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separate"/>
          </w:r>
          <w:r w:rsidR="009E6075">
            <w:rPr>
              <w:rFonts w:ascii="Verdana" w:eastAsia="Verdana" w:hAnsi="Verdana" w:cs="Verdana"/>
              <w:noProof/>
              <w:color w:val="000000"/>
              <w:sz w:val="18"/>
            </w:rPr>
            <w:t>4</w:t>
          </w:r>
          <w:r>
            <w:rPr>
              <w:rFonts w:ascii="Verdana" w:eastAsia="Verdana" w:hAnsi="Verdana" w:cs="Verdana"/>
              <w:color w:val="000000"/>
              <w:sz w:val="18"/>
            </w:rPr>
            <w:fldChar w:fldCharType="end"/>
          </w:r>
        </w:p>
      </w:tc>
    </w:tr>
    <w:tr w:rsidR="005602CB" w14:paraId="1E11B6A1" w14:textId="77777777" w:rsidTr="005602CB">
      <w:trPr>
        <w:trHeight w:val="260"/>
      </w:trPr>
      <w:tc>
        <w:tcPr>
          <w:tcW w:w="9620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EA9E69" w14:textId="77777777" w:rsidR="005602CB" w:rsidRDefault="005602CB" w:rsidP="009E6075">
          <w:pPr>
            <w:rPr>
              <w:rFonts w:ascii="Verdana" w:eastAsia="Verdana" w:hAnsi="Verdana" w:cs="Verdana"/>
              <w:color w:val="000000"/>
              <w:sz w:val="18"/>
            </w:rPr>
          </w:pPr>
        </w:p>
        <w:p w14:paraId="29CBF312" w14:textId="30253B61" w:rsidR="005602CB" w:rsidRPr="005602CB" w:rsidRDefault="005602CB" w:rsidP="005602CB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Le présent document est une trame permettant au candidat de fournir l’ensemble des éléments nécessaires à l’étude de son offre.</w:t>
          </w:r>
        </w:p>
        <w:p w14:paraId="6A4F38BE" w14:textId="617FB788" w:rsidR="005602CB" w:rsidRDefault="005602CB" w:rsidP="000460B9">
          <w:pPr>
            <w:jc w:val="center"/>
            <w:rPr>
              <w:rFonts w:eastAsia="Verdana"/>
              <w:b/>
              <w:bCs/>
              <w:i/>
              <w:iCs/>
            </w:rPr>
          </w:pPr>
          <w:r w:rsidRPr="005602CB">
            <w:rPr>
              <w:rFonts w:eastAsia="Verdana"/>
              <w:b/>
              <w:bCs/>
              <w:i/>
              <w:iCs/>
            </w:rPr>
            <w:t>Il est impératif que chaque rubrique soit dûment complétée en tenant compte des indications précisées.</w:t>
          </w:r>
        </w:p>
        <w:p w14:paraId="7BB0CC0C" w14:textId="775670B4" w:rsidR="00520B9B" w:rsidRPr="00BC3746" w:rsidRDefault="00520B9B" w:rsidP="000460B9">
          <w:pPr>
            <w:jc w:val="center"/>
            <w:rPr>
              <w:rFonts w:ascii="Verdana" w:eastAsia="Verdana" w:hAnsi="Verdana" w:cs="Verdana"/>
              <w:b/>
              <w:bCs/>
              <w:color w:val="000000"/>
              <w:sz w:val="28"/>
            </w:rPr>
          </w:pPr>
          <w:r>
            <w:rPr>
              <w:rFonts w:eastAsia="Verdana"/>
              <w:b/>
              <w:bCs/>
              <w:i/>
              <w:iCs/>
            </w:rPr>
            <w:t>Le nombre de lignes</w:t>
          </w:r>
          <w:r w:rsidR="00FB219C">
            <w:rPr>
              <w:rFonts w:eastAsia="Verdana"/>
              <w:b/>
              <w:bCs/>
              <w:i/>
              <w:iCs/>
            </w:rPr>
            <w:t xml:space="preserve"> pour </w:t>
          </w:r>
          <w:r w:rsidR="00716C9B">
            <w:rPr>
              <w:rFonts w:eastAsia="Verdana"/>
              <w:b/>
              <w:bCs/>
              <w:i/>
              <w:iCs/>
            </w:rPr>
            <w:t xml:space="preserve">présenter son offre </w:t>
          </w:r>
          <w:r>
            <w:rPr>
              <w:rFonts w:eastAsia="Verdana"/>
              <w:b/>
              <w:bCs/>
              <w:i/>
              <w:iCs/>
            </w:rPr>
            <w:t xml:space="preserve">n’est pas </w:t>
          </w:r>
          <w:r w:rsidR="00716C9B">
            <w:rPr>
              <w:rFonts w:eastAsia="Verdana"/>
              <w:b/>
              <w:bCs/>
              <w:i/>
              <w:iCs/>
            </w:rPr>
            <w:t>limité.</w:t>
          </w:r>
        </w:p>
        <w:p w14:paraId="3893EDAC" w14:textId="77777777" w:rsidR="005602CB" w:rsidRDefault="005602CB">
          <w:pPr>
            <w:jc w:val="right"/>
            <w:rPr>
              <w:rFonts w:ascii="Verdana" w:eastAsia="Verdana" w:hAnsi="Verdana" w:cs="Verdana"/>
              <w:color w:val="000000"/>
              <w:sz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E4B" w14:textId="77777777" w:rsidR="00FC2D84" w:rsidRDefault="00FC2D84">
      <w:r>
        <w:separator/>
      </w:r>
    </w:p>
  </w:footnote>
  <w:footnote w:type="continuationSeparator" w:id="0">
    <w:p w14:paraId="7D832F45" w14:textId="77777777" w:rsidR="00FC2D84" w:rsidRDefault="00FC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CF"/>
    <w:multiLevelType w:val="hybridMultilevel"/>
    <w:tmpl w:val="EF28945C"/>
    <w:lvl w:ilvl="0" w:tplc="D9AC2070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44E5D44"/>
    <w:multiLevelType w:val="hybridMultilevel"/>
    <w:tmpl w:val="6B285698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171B1FBF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842" w:hanging="360"/>
      </w:p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F721E50"/>
    <w:multiLevelType w:val="hybridMultilevel"/>
    <w:tmpl w:val="266080E8"/>
    <w:lvl w:ilvl="0" w:tplc="72D489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6741309"/>
    <w:multiLevelType w:val="multilevel"/>
    <w:tmpl w:val="EEEED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D26B55"/>
    <w:multiLevelType w:val="hybridMultilevel"/>
    <w:tmpl w:val="BBA64FB4"/>
    <w:lvl w:ilvl="0" w:tplc="040C0015">
      <w:start w:val="1"/>
      <w:numFmt w:val="upperLetter"/>
      <w:lvlText w:val="%1."/>
      <w:lvlJc w:val="left"/>
      <w:pPr>
        <w:ind w:left="772" w:hanging="360"/>
      </w:pPr>
    </w:lvl>
    <w:lvl w:ilvl="1" w:tplc="040C0019" w:tentative="1">
      <w:start w:val="1"/>
      <w:numFmt w:val="lowerLetter"/>
      <w:lvlText w:val="%2."/>
      <w:lvlJc w:val="left"/>
      <w:pPr>
        <w:ind w:left="1492" w:hanging="360"/>
      </w:pPr>
    </w:lvl>
    <w:lvl w:ilvl="2" w:tplc="040C001B" w:tentative="1">
      <w:start w:val="1"/>
      <w:numFmt w:val="lowerRoman"/>
      <w:lvlText w:val="%3."/>
      <w:lvlJc w:val="right"/>
      <w:pPr>
        <w:ind w:left="2212" w:hanging="180"/>
      </w:pPr>
    </w:lvl>
    <w:lvl w:ilvl="3" w:tplc="040C000F" w:tentative="1">
      <w:start w:val="1"/>
      <w:numFmt w:val="decimal"/>
      <w:lvlText w:val="%4."/>
      <w:lvlJc w:val="left"/>
      <w:pPr>
        <w:ind w:left="2932" w:hanging="360"/>
      </w:pPr>
    </w:lvl>
    <w:lvl w:ilvl="4" w:tplc="040C0019" w:tentative="1">
      <w:start w:val="1"/>
      <w:numFmt w:val="lowerLetter"/>
      <w:lvlText w:val="%5."/>
      <w:lvlJc w:val="left"/>
      <w:pPr>
        <w:ind w:left="3652" w:hanging="360"/>
      </w:pPr>
    </w:lvl>
    <w:lvl w:ilvl="5" w:tplc="040C001B" w:tentative="1">
      <w:start w:val="1"/>
      <w:numFmt w:val="lowerRoman"/>
      <w:lvlText w:val="%6."/>
      <w:lvlJc w:val="right"/>
      <w:pPr>
        <w:ind w:left="4372" w:hanging="180"/>
      </w:pPr>
    </w:lvl>
    <w:lvl w:ilvl="6" w:tplc="040C000F" w:tentative="1">
      <w:start w:val="1"/>
      <w:numFmt w:val="decimal"/>
      <w:lvlText w:val="%7."/>
      <w:lvlJc w:val="left"/>
      <w:pPr>
        <w:ind w:left="5092" w:hanging="360"/>
      </w:pPr>
    </w:lvl>
    <w:lvl w:ilvl="7" w:tplc="040C0019" w:tentative="1">
      <w:start w:val="1"/>
      <w:numFmt w:val="lowerLetter"/>
      <w:lvlText w:val="%8."/>
      <w:lvlJc w:val="left"/>
      <w:pPr>
        <w:ind w:left="5812" w:hanging="360"/>
      </w:pPr>
    </w:lvl>
    <w:lvl w:ilvl="8" w:tplc="040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5F533326"/>
    <w:multiLevelType w:val="multilevel"/>
    <w:tmpl w:val="054C9E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9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16" w:hanging="2160"/>
      </w:pPr>
      <w:rPr>
        <w:rFonts w:hint="default"/>
      </w:rPr>
    </w:lvl>
  </w:abstractNum>
  <w:abstractNum w:abstractNumId="7" w15:restartNumberingAfterBreak="0">
    <w:nsid w:val="76043CD5"/>
    <w:multiLevelType w:val="hybridMultilevel"/>
    <w:tmpl w:val="0B22649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9A20098"/>
    <w:multiLevelType w:val="hybridMultilevel"/>
    <w:tmpl w:val="F588125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EC73A8"/>
    <w:multiLevelType w:val="hybridMultilevel"/>
    <w:tmpl w:val="92DEB5F0"/>
    <w:lvl w:ilvl="0" w:tplc="41CCA7C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A8A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465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84B5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229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F2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26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2E1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A2D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66735">
    <w:abstractNumId w:val="9"/>
  </w:num>
  <w:num w:numId="2" w16cid:durableId="771973181">
    <w:abstractNumId w:val="8"/>
  </w:num>
  <w:num w:numId="3" w16cid:durableId="2055691694">
    <w:abstractNumId w:val="7"/>
  </w:num>
  <w:num w:numId="4" w16cid:durableId="1460877327">
    <w:abstractNumId w:val="1"/>
  </w:num>
  <w:num w:numId="5" w16cid:durableId="12997887">
    <w:abstractNumId w:val="5"/>
  </w:num>
  <w:num w:numId="6" w16cid:durableId="1086264392">
    <w:abstractNumId w:val="2"/>
  </w:num>
  <w:num w:numId="7" w16cid:durableId="378752183">
    <w:abstractNumId w:val="3"/>
  </w:num>
  <w:num w:numId="8" w16cid:durableId="2146698318">
    <w:abstractNumId w:val="4"/>
  </w:num>
  <w:num w:numId="9" w16cid:durableId="1386639890">
    <w:abstractNumId w:val="6"/>
  </w:num>
  <w:num w:numId="10" w16cid:durableId="470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D"/>
    <w:rsid w:val="000059B6"/>
    <w:rsid w:val="000460B9"/>
    <w:rsid w:val="0005372B"/>
    <w:rsid w:val="000979C9"/>
    <w:rsid w:val="000A3017"/>
    <w:rsid w:val="000C68B8"/>
    <w:rsid w:val="000D074E"/>
    <w:rsid w:val="00116D75"/>
    <w:rsid w:val="00144A88"/>
    <w:rsid w:val="00207ABF"/>
    <w:rsid w:val="0022484D"/>
    <w:rsid w:val="00235440"/>
    <w:rsid w:val="0026159D"/>
    <w:rsid w:val="002B407D"/>
    <w:rsid w:val="002D2102"/>
    <w:rsid w:val="002E2154"/>
    <w:rsid w:val="002E33BB"/>
    <w:rsid w:val="003026B1"/>
    <w:rsid w:val="00323783"/>
    <w:rsid w:val="003739E9"/>
    <w:rsid w:val="003A2482"/>
    <w:rsid w:val="00400950"/>
    <w:rsid w:val="0046696D"/>
    <w:rsid w:val="00482AB2"/>
    <w:rsid w:val="00520B9B"/>
    <w:rsid w:val="005602CB"/>
    <w:rsid w:val="00575F7E"/>
    <w:rsid w:val="005A7D7B"/>
    <w:rsid w:val="005E335E"/>
    <w:rsid w:val="00604F30"/>
    <w:rsid w:val="00640A18"/>
    <w:rsid w:val="006550CA"/>
    <w:rsid w:val="006A7FE4"/>
    <w:rsid w:val="006D31AA"/>
    <w:rsid w:val="006D521D"/>
    <w:rsid w:val="00716C9B"/>
    <w:rsid w:val="007603AD"/>
    <w:rsid w:val="00792AAA"/>
    <w:rsid w:val="007B0543"/>
    <w:rsid w:val="007E3C98"/>
    <w:rsid w:val="007F3286"/>
    <w:rsid w:val="007F34EC"/>
    <w:rsid w:val="00887B15"/>
    <w:rsid w:val="00965C38"/>
    <w:rsid w:val="009818AA"/>
    <w:rsid w:val="009D1F08"/>
    <w:rsid w:val="009E6075"/>
    <w:rsid w:val="00A00B72"/>
    <w:rsid w:val="00A11E6E"/>
    <w:rsid w:val="00A206BA"/>
    <w:rsid w:val="00A46195"/>
    <w:rsid w:val="00A616AE"/>
    <w:rsid w:val="00A70069"/>
    <w:rsid w:val="00AD3FD2"/>
    <w:rsid w:val="00AE5AAB"/>
    <w:rsid w:val="00B22107"/>
    <w:rsid w:val="00B31D5F"/>
    <w:rsid w:val="00B500D2"/>
    <w:rsid w:val="00B612B8"/>
    <w:rsid w:val="00B97969"/>
    <w:rsid w:val="00BC3746"/>
    <w:rsid w:val="00BE29D1"/>
    <w:rsid w:val="00C760B9"/>
    <w:rsid w:val="00CB7AF6"/>
    <w:rsid w:val="00CD5FC1"/>
    <w:rsid w:val="00CF05DF"/>
    <w:rsid w:val="00CF4573"/>
    <w:rsid w:val="00D05CF5"/>
    <w:rsid w:val="00D06D34"/>
    <w:rsid w:val="00D41554"/>
    <w:rsid w:val="00D9506B"/>
    <w:rsid w:val="00E854C0"/>
    <w:rsid w:val="00E9597F"/>
    <w:rsid w:val="00EB1B7F"/>
    <w:rsid w:val="00EF1719"/>
    <w:rsid w:val="00F35822"/>
    <w:rsid w:val="00F55702"/>
    <w:rsid w:val="00FB219C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EE8EF56"/>
  <w15:docId w15:val="{D371C6B1-F843-48E8-AB7F-00E3248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84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A2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Textedebulles">
    <w:name w:val="Balloon Text"/>
    <w:basedOn w:val="Normal"/>
    <w:link w:val="TextedebullesCar"/>
    <w:semiHidden/>
    <w:unhideWhenUsed/>
    <w:rsid w:val="00482A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82AB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3A2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2482"/>
    <w:pPr>
      <w:spacing w:after="109" w:line="247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szCs w:val="22"/>
    </w:rPr>
  </w:style>
  <w:style w:type="paragraph" w:styleId="Corpsdetexte">
    <w:name w:val="Body Text"/>
    <w:basedOn w:val="Normal"/>
    <w:link w:val="CorpsdetexteCar"/>
    <w:rsid w:val="003A2482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CorpsdetexteCar">
    <w:name w:val="Corps de texte Car"/>
    <w:basedOn w:val="Policepardfaut"/>
    <w:link w:val="Corpsdetexte"/>
    <w:rsid w:val="003A2482"/>
    <w:rPr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607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E6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E6075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116D75"/>
    <w:rPr>
      <w:rFonts w:ascii="Arial" w:hAnsi="Arial" w:cs="Arial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2E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LAYE</dc:creator>
  <cp:lastModifiedBy>LAYE Valérie</cp:lastModifiedBy>
  <cp:revision>2</cp:revision>
  <cp:lastPrinted>2022-08-31T08:30:00Z</cp:lastPrinted>
  <dcterms:created xsi:type="dcterms:W3CDTF">2023-02-14T14:25:00Z</dcterms:created>
  <dcterms:modified xsi:type="dcterms:W3CDTF">2023-02-14T14:25:00Z</dcterms:modified>
</cp:coreProperties>
</file>